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horzAnchor="margin" w:tblpXSpec="center" w:tblpY="-780"/>
        <w:tblW w:w="10480" w:type="dxa"/>
        <w:tblLook w:val="04A0"/>
      </w:tblPr>
      <w:tblGrid>
        <w:gridCol w:w="3737"/>
        <w:gridCol w:w="1560"/>
        <w:gridCol w:w="1240"/>
        <w:gridCol w:w="1240"/>
        <w:gridCol w:w="1460"/>
        <w:gridCol w:w="1243"/>
      </w:tblGrid>
      <w:tr w:rsidR="00C6414C" w:rsidRPr="00C6414C" w:rsidTr="00C6414C">
        <w:trPr>
          <w:trHeight w:val="360"/>
        </w:trPr>
        <w:tc>
          <w:tcPr>
            <w:tcW w:w="3737" w:type="dxa"/>
            <w:tcBorders>
              <w:top w:val="nil"/>
              <w:left w:val="nil"/>
              <w:bottom w:val="nil"/>
              <w:right w:val="nil"/>
            </w:tcBorders>
            <w:shd w:val="clear" w:color="FF9900" w:fill="FF9900"/>
            <w:vAlign w:val="bottom"/>
            <w:hideMark/>
          </w:tcPr>
          <w:p w:rsidR="00C6414C" w:rsidRPr="00C6414C" w:rsidRDefault="00C6414C" w:rsidP="00C6414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  <w:u w:val="single"/>
              </w:rPr>
            </w:pPr>
            <w:proofErr w:type="spellStart"/>
            <w:r w:rsidRPr="00C6414C">
              <w:rPr>
                <w:rFonts w:ascii="Arial" w:eastAsia="Times New Roman" w:hAnsi="Arial" w:cs="Arial"/>
                <w:b/>
                <w:bCs/>
                <w:sz w:val="28"/>
                <w:szCs w:val="28"/>
                <w:u w:val="single"/>
              </w:rPr>
              <w:t>Gastos</w:t>
            </w:r>
            <w:proofErr w:type="spellEnd"/>
            <w:r w:rsidRPr="00C6414C">
              <w:rPr>
                <w:rFonts w:ascii="Arial" w:eastAsia="Times New Roman" w:hAnsi="Arial" w:cs="Arial"/>
                <w:b/>
                <w:bCs/>
                <w:sz w:val="28"/>
                <w:szCs w:val="28"/>
                <w:u w:val="single"/>
              </w:rPr>
              <w:t xml:space="preserve"> </w:t>
            </w:r>
            <w:proofErr w:type="spellStart"/>
            <w:r w:rsidRPr="00C6414C">
              <w:rPr>
                <w:rFonts w:ascii="Arial" w:eastAsia="Times New Roman" w:hAnsi="Arial" w:cs="Arial"/>
                <w:b/>
                <w:bCs/>
                <w:sz w:val="28"/>
                <w:szCs w:val="28"/>
                <w:u w:val="single"/>
              </w:rPr>
              <w:t>Octubre</w:t>
            </w:r>
            <w:proofErr w:type="spellEnd"/>
            <w:r w:rsidRPr="00C6414C">
              <w:rPr>
                <w:rFonts w:ascii="Arial" w:eastAsia="Times New Roman" w:hAnsi="Arial" w:cs="Arial"/>
                <w:b/>
                <w:bCs/>
                <w:sz w:val="28"/>
                <w:szCs w:val="28"/>
                <w:u w:val="single"/>
              </w:rPr>
              <w:t xml:space="preserve"> 2023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6414C" w:rsidRPr="00C6414C" w:rsidRDefault="00C6414C" w:rsidP="00C6414C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6414C" w:rsidRPr="00C6414C" w:rsidRDefault="00C6414C" w:rsidP="00C6414C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6414C" w:rsidRPr="00C6414C" w:rsidRDefault="00C6414C" w:rsidP="00C6414C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6414C" w:rsidRPr="00C6414C" w:rsidRDefault="00C6414C" w:rsidP="00C6414C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6414C" w:rsidRPr="00C6414C" w:rsidRDefault="00C6414C" w:rsidP="00C6414C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</w:tc>
      </w:tr>
      <w:tr w:rsidR="00C6414C" w:rsidRPr="00C6414C" w:rsidTr="00C6414C">
        <w:trPr>
          <w:trHeight w:val="315"/>
        </w:trPr>
        <w:tc>
          <w:tcPr>
            <w:tcW w:w="3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6414C" w:rsidRPr="00C6414C" w:rsidRDefault="00C6414C" w:rsidP="00C6414C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:rsidR="00C6414C" w:rsidRPr="00C6414C" w:rsidRDefault="00C6414C" w:rsidP="00C6414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C6414C">
              <w:rPr>
                <w:rFonts w:ascii="Arial" w:eastAsia="Times New Roman" w:hAnsi="Arial" w:cs="Arial"/>
                <w:b/>
                <w:bCs/>
              </w:rPr>
              <w:t xml:space="preserve">Valor </w:t>
            </w:r>
            <w:proofErr w:type="spellStart"/>
            <w:r w:rsidRPr="00C6414C">
              <w:rPr>
                <w:rFonts w:ascii="Arial" w:eastAsia="Times New Roman" w:hAnsi="Arial" w:cs="Arial"/>
                <w:b/>
                <w:bCs/>
              </w:rPr>
              <w:t>Bruto</w:t>
            </w:r>
            <w:proofErr w:type="spellEnd"/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:rsidR="00C6414C" w:rsidRPr="00C6414C" w:rsidRDefault="00C6414C" w:rsidP="00C6414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C6414C">
              <w:rPr>
                <w:rFonts w:ascii="Arial" w:eastAsia="Times New Roman" w:hAnsi="Arial" w:cs="Arial"/>
                <w:b/>
                <w:bCs/>
              </w:rPr>
              <w:t>IVA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:rsidR="00C6414C" w:rsidRPr="00C6414C" w:rsidRDefault="00C6414C" w:rsidP="00C6414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C6414C">
              <w:rPr>
                <w:rFonts w:ascii="Arial" w:eastAsia="Times New Roman" w:hAnsi="Arial" w:cs="Arial"/>
                <w:b/>
                <w:bCs/>
              </w:rPr>
              <w:t>FOVIAL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:rsidR="00C6414C" w:rsidRPr="00C6414C" w:rsidRDefault="00C6414C" w:rsidP="00C6414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C6414C">
              <w:rPr>
                <w:rFonts w:ascii="Arial" w:eastAsia="Times New Roman" w:hAnsi="Arial" w:cs="Arial"/>
                <w:b/>
                <w:bCs/>
              </w:rPr>
              <w:t xml:space="preserve">COTRANS 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:rsidR="00C6414C" w:rsidRPr="00C6414C" w:rsidRDefault="00C6414C" w:rsidP="00C6414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C6414C">
              <w:rPr>
                <w:rFonts w:ascii="Arial" w:eastAsia="Times New Roman" w:hAnsi="Arial" w:cs="Arial"/>
                <w:b/>
                <w:bCs/>
              </w:rPr>
              <w:t>TOTAL</w:t>
            </w:r>
          </w:p>
        </w:tc>
      </w:tr>
      <w:tr w:rsidR="00C6414C" w:rsidRPr="00C6414C" w:rsidTr="00C6414C">
        <w:trPr>
          <w:trHeight w:val="288"/>
        </w:trPr>
        <w:tc>
          <w:tcPr>
            <w:tcW w:w="3737" w:type="dxa"/>
            <w:tcBorders>
              <w:top w:val="nil"/>
              <w:left w:val="nil"/>
              <w:bottom w:val="nil"/>
              <w:right w:val="nil"/>
            </w:tcBorders>
            <w:shd w:val="clear" w:color="000000" w:fill="FFCC99"/>
            <w:vAlign w:val="bottom"/>
            <w:hideMark/>
          </w:tcPr>
          <w:p w:rsidR="00C6414C" w:rsidRPr="00C6414C" w:rsidRDefault="00C6414C" w:rsidP="00C6414C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C6414C">
              <w:rPr>
                <w:rFonts w:ascii="Calibri" w:eastAsia="Times New Roman" w:hAnsi="Calibri" w:cs="Times New Roman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6414C" w:rsidRPr="00C6414C" w:rsidRDefault="00C6414C" w:rsidP="00C6414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6414C" w:rsidRPr="00C6414C" w:rsidRDefault="00C6414C" w:rsidP="00C6414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6414C" w:rsidRPr="00C6414C" w:rsidRDefault="00C6414C" w:rsidP="00C6414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6414C" w:rsidRPr="00C6414C" w:rsidRDefault="00C6414C" w:rsidP="00C6414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6414C" w:rsidRPr="00C6414C" w:rsidRDefault="00C6414C" w:rsidP="00C6414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</w:p>
        </w:tc>
      </w:tr>
      <w:tr w:rsidR="00C6414C" w:rsidRPr="00C6414C" w:rsidTr="00C6414C">
        <w:trPr>
          <w:trHeight w:val="288"/>
        </w:trPr>
        <w:tc>
          <w:tcPr>
            <w:tcW w:w="3737" w:type="dxa"/>
            <w:tcBorders>
              <w:top w:val="nil"/>
              <w:left w:val="nil"/>
              <w:bottom w:val="nil"/>
              <w:right w:val="nil"/>
            </w:tcBorders>
            <w:shd w:val="clear" w:color="000000" w:fill="FFCC99"/>
            <w:vAlign w:val="bottom"/>
            <w:hideMark/>
          </w:tcPr>
          <w:p w:rsidR="00C6414C" w:rsidRPr="00C6414C" w:rsidRDefault="00C6414C" w:rsidP="00C6414C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C6414C">
              <w:rPr>
                <w:rFonts w:ascii="Calibri" w:eastAsia="Times New Roman" w:hAnsi="Calibri" w:cs="Times New Roman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14C" w:rsidRPr="00C6414C" w:rsidRDefault="00C6414C" w:rsidP="00C6414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6414C">
              <w:rPr>
                <w:rFonts w:ascii="Calibri" w:eastAsia="Times New Roman" w:hAnsi="Calibri" w:cs="Times New Roman"/>
                <w:color w:val="000000"/>
              </w:rPr>
              <w:t>12.37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14C" w:rsidRPr="00C6414C" w:rsidRDefault="00C6414C" w:rsidP="00C6414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6414C">
              <w:rPr>
                <w:rFonts w:ascii="Calibri" w:eastAsia="Times New Roman" w:hAnsi="Calibri" w:cs="Times New Roman"/>
                <w:color w:val="000000"/>
              </w:rPr>
              <w:t>1.61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14C" w:rsidRPr="00C6414C" w:rsidRDefault="00C6414C" w:rsidP="00C6414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6414C">
              <w:rPr>
                <w:rFonts w:ascii="Calibri" w:eastAsia="Times New Roman" w:hAnsi="Calibri" w:cs="Times New Roman"/>
                <w:color w:val="000000"/>
              </w:rPr>
              <w:t>0.68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14C" w:rsidRPr="00C6414C" w:rsidRDefault="00C6414C" w:rsidP="00C6414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6414C">
              <w:rPr>
                <w:rFonts w:ascii="Calibri" w:eastAsia="Times New Roman" w:hAnsi="Calibri" w:cs="Times New Roman"/>
                <w:color w:val="000000"/>
              </w:rPr>
              <w:t>0.34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14C" w:rsidRPr="00C6414C" w:rsidRDefault="00C6414C" w:rsidP="00C6414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6414C">
              <w:rPr>
                <w:rFonts w:ascii="Calibri" w:eastAsia="Times New Roman" w:hAnsi="Calibri" w:cs="Times New Roman"/>
                <w:color w:val="000000"/>
              </w:rPr>
              <w:t>15</w:t>
            </w:r>
          </w:p>
        </w:tc>
      </w:tr>
      <w:tr w:rsidR="00C6414C" w:rsidRPr="00C6414C" w:rsidTr="00C6414C">
        <w:trPr>
          <w:trHeight w:val="288"/>
        </w:trPr>
        <w:tc>
          <w:tcPr>
            <w:tcW w:w="3737" w:type="dxa"/>
            <w:tcBorders>
              <w:top w:val="nil"/>
              <w:left w:val="nil"/>
              <w:bottom w:val="nil"/>
              <w:right w:val="nil"/>
            </w:tcBorders>
            <w:shd w:val="clear" w:color="000000" w:fill="FFCC99"/>
            <w:vAlign w:val="bottom"/>
            <w:hideMark/>
          </w:tcPr>
          <w:p w:rsidR="00C6414C" w:rsidRPr="00C6414C" w:rsidRDefault="00C6414C" w:rsidP="00C6414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C6414C">
              <w:rPr>
                <w:rFonts w:ascii="Arial" w:eastAsia="Times New Roman" w:hAnsi="Arial" w:cs="Arial"/>
                <w:b/>
                <w:bCs/>
              </w:rPr>
              <w:t>C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14C" w:rsidRPr="00C6414C" w:rsidRDefault="00C6414C" w:rsidP="00C6414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6414C">
              <w:rPr>
                <w:rFonts w:ascii="Calibri" w:eastAsia="Times New Roman" w:hAnsi="Calibri" w:cs="Times New Roman"/>
                <w:color w:val="000000"/>
              </w:rPr>
              <w:t>12.37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14C" w:rsidRPr="00C6414C" w:rsidRDefault="00C6414C" w:rsidP="00C6414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6414C">
              <w:rPr>
                <w:rFonts w:ascii="Calibri" w:eastAsia="Times New Roman" w:hAnsi="Calibri" w:cs="Times New Roman"/>
                <w:color w:val="000000"/>
              </w:rPr>
              <w:t>1.61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14C" w:rsidRPr="00C6414C" w:rsidRDefault="00C6414C" w:rsidP="00C6414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6414C">
              <w:rPr>
                <w:rFonts w:ascii="Calibri" w:eastAsia="Times New Roman" w:hAnsi="Calibri" w:cs="Times New Roman"/>
                <w:color w:val="000000"/>
              </w:rPr>
              <w:t>0.68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14C" w:rsidRPr="00C6414C" w:rsidRDefault="00C6414C" w:rsidP="00C6414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6414C">
              <w:rPr>
                <w:rFonts w:ascii="Calibri" w:eastAsia="Times New Roman" w:hAnsi="Calibri" w:cs="Times New Roman"/>
                <w:color w:val="000000"/>
              </w:rPr>
              <w:t>0.34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14C" w:rsidRPr="00C6414C" w:rsidRDefault="00C6414C" w:rsidP="00C6414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6414C">
              <w:rPr>
                <w:rFonts w:ascii="Calibri" w:eastAsia="Times New Roman" w:hAnsi="Calibri" w:cs="Times New Roman"/>
                <w:color w:val="000000"/>
              </w:rPr>
              <w:t>15</w:t>
            </w:r>
          </w:p>
        </w:tc>
      </w:tr>
      <w:tr w:rsidR="00C6414C" w:rsidRPr="00C6414C" w:rsidTr="00C6414C">
        <w:trPr>
          <w:trHeight w:val="288"/>
        </w:trPr>
        <w:tc>
          <w:tcPr>
            <w:tcW w:w="3737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:rsidR="00C6414C" w:rsidRPr="00C6414C" w:rsidRDefault="00C6414C" w:rsidP="00C6414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C6414C">
              <w:rPr>
                <w:rFonts w:ascii="Arial" w:eastAsia="Times New Roman" w:hAnsi="Arial" w:cs="Arial"/>
                <w:b/>
                <w:bCs/>
              </w:rPr>
              <w:t>O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14C" w:rsidRPr="00C6414C" w:rsidRDefault="00C6414C" w:rsidP="00C6414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6414C">
              <w:rPr>
                <w:rFonts w:ascii="Calibri" w:eastAsia="Times New Roman" w:hAnsi="Calibri" w:cs="Times New Roman"/>
                <w:color w:val="000000"/>
              </w:rPr>
              <w:t>16.5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14C" w:rsidRPr="00C6414C" w:rsidRDefault="00C6414C" w:rsidP="00C6414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6414C">
              <w:rPr>
                <w:rFonts w:ascii="Calibri" w:eastAsia="Times New Roman" w:hAnsi="Calibri" w:cs="Times New Roman"/>
                <w:color w:val="000000"/>
              </w:rPr>
              <w:t>2.15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14C" w:rsidRPr="00C6414C" w:rsidRDefault="00C6414C" w:rsidP="00C6414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6414C">
              <w:rPr>
                <w:rFonts w:ascii="Calibri" w:eastAsia="Times New Roman" w:hAnsi="Calibri" w:cs="Times New Roman"/>
                <w:color w:val="000000"/>
              </w:rPr>
              <w:t>0.91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14C" w:rsidRPr="00C6414C" w:rsidRDefault="00C6414C" w:rsidP="00C6414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6414C">
              <w:rPr>
                <w:rFonts w:ascii="Calibri" w:eastAsia="Times New Roman" w:hAnsi="Calibri" w:cs="Times New Roman"/>
                <w:color w:val="000000"/>
              </w:rPr>
              <w:t>0.45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14C" w:rsidRPr="00C6414C" w:rsidRDefault="00C6414C" w:rsidP="00C6414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6414C">
              <w:rPr>
                <w:rFonts w:ascii="Calibri" w:eastAsia="Times New Roman" w:hAnsi="Calibri" w:cs="Times New Roman"/>
                <w:color w:val="000000"/>
              </w:rPr>
              <w:t>20</w:t>
            </w:r>
          </w:p>
        </w:tc>
      </w:tr>
      <w:tr w:rsidR="00C6414C" w:rsidRPr="00C6414C" w:rsidTr="00C6414C">
        <w:trPr>
          <w:trHeight w:val="288"/>
        </w:trPr>
        <w:tc>
          <w:tcPr>
            <w:tcW w:w="3737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:rsidR="00C6414C" w:rsidRPr="00C6414C" w:rsidRDefault="00C6414C" w:rsidP="00C6414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C6414C">
              <w:rPr>
                <w:rFonts w:ascii="Arial" w:eastAsia="Times New Roman" w:hAnsi="Arial" w:cs="Arial"/>
                <w:b/>
                <w:bCs/>
              </w:rPr>
              <w:t>M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14C" w:rsidRPr="00C6414C" w:rsidRDefault="00C6414C" w:rsidP="00C6414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6414C">
              <w:rPr>
                <w:rFonts w:ascii="Calibri" w:eastAsia="Times New Roman" w:hAnsi="Calibri" w:cs="Times New Roman"/>
                <w:color w:val="000000"/>
              </w:rPr>
              <w:t>16.45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14C" w:rsidRPr="00C6414C" w:rsidRDefault="00C6414C" w:rsidP="00C6414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6414C">
              <w:rPr>
                <w:rFonts w:ascii="Calibri" w:eastAsia="Times New Roman" w:hAnsi="Calibri" w:cs="Times New Roman"/>
                <w:color w:val="000000"/>
              </w:rPr>
              <w:t>2.14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14C" w:rsidRPr="00C6414C" w:rsidRDefault="00C6414C" w:rsidP="00C6414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6414C">
              <w:rPr>
                <w:rFonts w:ascii="Calibri" w:eastAsia="Times New Roman" w:hAnsi="Calibri" w:cs="Times New Roman"/>
                <w:color w:val="000000"/>
              </w:rPr>
              <w:t>0.94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14C" w:rsidRPr="00C6414C" w:rsidRDefault="00C6414C" w:rsidP="00C6414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6414C">
              <w:rPr>
                <w:rFonts w:ascii="Calibri" w:eastAsia="Times New Roman" w:hAnsi="Calibri" w:cs="Times New Roman"/>
                <w:color w:val="000000"/>
              </w:rPr>
              <w:t>0.47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14C" w:rsidRPr="00C6414C" w:rsidRDefault="00C6414C" w:rsidP="00C6414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6414C">
              <w:rPr>
                <w:rFonts w:ascii="Calibri" w:eastAsia="Times New Roman" w:hAnsi="Calibri" w:cs="Times New Roman"/>
                <w:color w:val="000000"/>
              </w:rPr>
              <w:t>20</w:t>
            </w:r>
          </w:p>
        </w:tc>
      </w:tr>
      <w:tr w:rsidR="00C6414C" w:rsidRPr="00C6414C" w:rsidTr="00C6414C">
        <w:trPr>
          <w:trHeight w:val="288"/>
        </w:trPr>
        <w:tc>
          <w:tcPr>
            <w:tcW w:w="3737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:rsidR="00C6414C" w:rsidRPr="00C6414C" w:rsidRDefault="00C6414C" w:rsidP="00C6414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C6414C">
              <w:rPr>
                <w:rFonts w:ascii="Arial" w:eastAsia="Times New Roman" w:hAnsi="Arial" w:cs="Arial"/>
                <w:b/>
                <w:bCs/>
              </w:rPr>
              <w:t>B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6414C" w:rsidRPr="00C6414C" w:rsidRDefault="00C6414C" w:rsidP="00C6414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r w:rsidRPr="00C6414C">
              <w:rPr>
                <w:rFonts w:ascii="Calibri" w:eastAsia="Times New Roman" w:hAnsi="Calibri" w:cs="Times New Roman"/>
              </w:rPr>
              <w:t>12.33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6414C" w:rsidRPr="00C6414C" w:rsidRDefault="00C6414C" w:rsidP="00C6414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r w:rsidRPr="00C6414C">
              <w:rPr>
                <w:rFonts w:ascii="Calibri" w:eastAsia="Times New Roman" w:hAnsi="Calibri" w:cs="Times New Roman"/>
              </w:rPr>
              <w:t>1.6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6414C" w:rsidRPr="00C6414C" w:rsidRDefault="00C6414C" w:rsidP="00C6414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r w:rsidRPr="00C6414C">
              <w:rPr>
                <w:rFonts w:ascii="Calibri" w:eastAsia="Times New Roman" w:hAnsi="Calibri" w:cs="Times New Roman"/>
              </w:rPr>
              <w:t>0.71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6414C" w:rsidRPr="00C6414C" w:rsidRDefault="00C6414C" w:rsidP="00C6414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r w:rsidRPr="00C6414C">
              <w:rPr>
                <w:rFonts w:ascii="Calibri" w:eastAsia="Times New Roman" w:hAnsi="Calibri" w:cs="Times New Roman"/>
              </w:rPr>
              <w:t>0.36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6414C" w:rsidRPr="00C6414C" w:rsidRDefault="00C6414C" w:rsidP="00C6414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r w:rsidRPr="00C6414C">
              <w:rPr>
                <w:rFonts w:ascii="Calibri" w:eastAsia="Times New Roman" w:hAnsi="Calibri" w:cs="Times New Roman"/>
              </w:rPr>
              <w:t>15</w:t>
            </w:r>
          </w:p>
        </w:tc>
      </w:tr>
      <w:tr w:rsidR="00C6414C" w:rsidRPr="00C6414C" w:rsidTr="00C6414C">
        <w:trPr>
          <w:trHeight w:val="288"/>
        </w:trPr>
        <w:tc>
          <w:tcPr>
            <w:tcW w:w="3737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:rsidR="00C6414C" w:rsidRPr="00C6414C" w:rsidRDefault="00C6414C" w:rsidP="00C6414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C6414C">
              <w:rPr>
                <w:rFonts w:ascii="Arial" w:eastAsia="Times New Roman" w:hAnsi="Arial" w:cs="Arial"/>
                <w:b/>
                <w:bCs/>
              </w:rPr>
              <w:t>U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6414C" w:rsidRPr="00C6414C" w:rsidRDefault="00C6414C" w:rsidP="00C6414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r w:rsidRPr="00C6414C">
              <w:rPr>
                <w:rFonts w:ascii="Calibri" w:eastAsia="Times New Roman" w:hAnsi="Calibri" w:cs="Times New Roman"/>
              </w:rPr>
              <w:t>|6.44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6414C" w:rsidRPr="00C6414C" w:rsidRDefault="00C6414C" w:rsidP="00C6414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r w:rsidRPr="00C6414C">
              <w:rPr>
                <w:rFonts w:ascii="Calibri" w:eastAsia="Times New Roman" w:hAnsi="Calibri" w:cs="Times New Roman"/>
              </w:rPr>
              <w:t>2.14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6414C" w:rsidRPr="00C6414C" w:rsidRDefault="00C6414C" w:rsidP="00C6414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r w:rsidRPr="00C6414C">
              <w:rPr>
                <w:rFonts w:ascii="Calibri" w:eastAsia="Times New Roman" w:hAnsi="Calibri" w:cs="Times New Roman"/>
              </w:rPr>
              <w:t>0.95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6414C" w:rsidRPr="00C6414C" w:rsidRDefault="00C6414C" w:rsidP="00C6414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r w:rsidRPr="00C6414C">
              <w:rPr>
                <w:rFonts w:ascii="Calibri" w:eastAsia="Times New Roman" w:hAnsi="Calibri" w:cs="Times New Roman"/>
              </w:rPr>
              <w:t>0.47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6414C" w:rsidRPr="00C6414C" w:rsidRDefault="00C6414C" w:rsidP="00C6414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r w:rsidRPr="00C6414C">
              <w:rPr>
                <w:rFonts w:ascii="Calibri" w:eastAsia="Times New Roman" w:hAnsi="Calibri" w:cs="Times New Roman"/>
              </w:rPr>
              <w:t>20</w:t>
            </w:r>
          </w:p>
        </w:tc>
      </w:tr>
      <w:tr w:rsidR="00C6414C" w:rsidRPr="00C6414C" w:rsidTr="00C6414C">
        <w:trPr>
          <w:trHeight w:val="288"/>
        </w:trPr>
        <w:tc>
          <w:tcPr>
            <w:tcW w:w="3737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:rsidR="00C6414C" w:rsidRPr="00C6414C" w:rsidRDefault="00C6414C" w:rsidP="00C6414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C6414C">
              <w:rPr>
                <w:rFonts w:ascii="Arial" w:eastAsia="Times New Roman" w:hAnsi="Arial" w:cs="Arial"/>
                <w:b/>
                <w:bCs/>
              </w:rPr>
              <w:t>S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6414C" w:rsidRPr="00C6414C" w:rsidRDefault="00C6414C" w:rsidP="00C6414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r w:rsidRPr="00C6414C">
              <w:rPr>
                <w:rFonts w:ascii="Calibri" w:eastAsia="Times New Roman" w:hAnsi="Calibri" w:cs="Times New Roman"/>
              </w:rPr>
              <w:t>20.65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6414C" w:rsidRPr="00C6414C" w:rsidRDefault="00C6414C" w:rsidP="00C6414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r w:rsidRPr="00C6414C">
              <w:rPr>
                <w:rFonts w:ascii="Calibri" w:eastAsia="Times New Roman" w:hAnsi="Calibri" w:cs="Times New Roman"/>
              </w:rPr>
              <w:t>2.68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6414C" w:rsidRPr="00C6414C" w:rsidRDefault="00C6414C" w:rsidP="00C6414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r w:rsidRPr="00C6414C">
              <w:rPr>
                <w:rFonts w:ascii="Calibri" w:eastAsia="Times New Roman" w:hAnsi="Calibri" w:cs="Times New Roman"/>
              </w:rPr>
              <w:t>1.11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6414C" w:rsidRPr="00C6414C" w:rsidRDefault="00C6414C" w:rsidP="00C6414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r w:rsidRPr="00C6414C">
              <w:rPr>
                <w:rFonts w:ascii="Calibri" w:eastAsia="Times New Roman" w:hAnsi="Calibri" w:cs="Times New Roman"/>
              </w:rPr>
              <w:t>0.56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14C" w:rsidRPr="00C6414C" w:rsidRDefault="00C6414C" w:rsidP="00C641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6414C">
              <w:rPr>
                <w:rFonts w:ascii="Arial" w:eastAsia="Times New Roman" w:hAnsi="Arial" w:cs="Arial"/>
                <w:sz w:val="20"/>
                <w:szCs w:val="20"/>
              </w:rPr>
              <w:t>25</w:t>
            </w:r>
          </w:p>
        </w:tc>
      </w:tr>
      <w:tr w:rsidR="00C6414C" w:rsidRPr="00C6414C" w:rsidTr="00C6414C">
        <w:trPr>
          <w:trHeight w:val="288"/>
        </w:trPr>
        <w:tc>
          <w:tcPr>
            <w:tcW w:w="3737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:rsidR="00C6414C" w:rsidRPr="00C6414C" w:rsidRDefault="00C6414C" w:rsidP="00C6414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C6414C">
              <w:rPr>
                <w:rFonts w:ascii="Arial" w:eastAsia="Times New Roman" w:hAnsi="Arial" w:cs="Arial"/>
                <w:b/>
                <w:bCs/>
              </w:rPr>
              <w:t>T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6414C" w:rsidRPr="00C6414C" w:rsidRDefault="00C6414C" w:rsidP="00C6414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r w:rsidRPr="00C6414C">
              <w:rPr>
                <w:rFonts w:ascii="Calibri" w:eastAsia="Times New Roman" w:hAnsi="Calibri" w:cs="Times New Roman"/>
              </w:rPr>
              <w:t>12.41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6414C" w:rsidRPr="00C6414C" w:rsidRDefault="00C6414C" w:rsidP="00C6414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r w:rsidRPr="00C6414C">
              <w:rPr>
                <w:rFonts w:ascii="Calibri" w:eastAsia="Times New Roman" w:hAnsi="Calibri" w:cs="Times New Roman"/>
              </w:rPr>
              <w:t>1.61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6414C" w:rsidRPr="00C6414C" w:rsidRDefault="00C6414C" w:rsidP="00C6414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r w:rsidRPr="00C6414C">
              <w:rPr>
                <w:rFonts w:ascii="Calibri" w:eastAsia="Times New Roman" w:hAnsi="Calibri" w:cs="Times New Roman"/>
              </w:rPr>
              <w:t>0.65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6414C" w:rsidRPr="00C6414C" w:rsidRDefault="00C6414C" w:rsidP="00C6414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r w:rsidRPr="00C6414C">
              <w:rPr>
                <w:rFonts w:ascii="Calibri" w:eastAsia="Times New Roman" w:hAnsi="Calibri" w:cs="Times New Roman"/>
              </w:rPr>
              <w:t>0.32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14C" w:rsidRPr="00C6414C" w:rsidRDefault="00C6414C" w:rsidP="00C641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6414C">
              <w:rPr>
                <w:rFonts w:ascii="Arial" w:eastAsia="Times New Roman" w:hAnsi="Arial" w:cs="Arial"/>
                <w:sz w:val="20"/>
                <w:szCs w:val="20"/>
              </w:rPr>
              <w:t>15</w:t>
            </w:r>
          </w:p>
        </w:tc>
      </w:tr>
      <w:tr w:rsidR="00C6414C" w:rsidRPr="00C6414C" w:rsidTr="00C6414C">
        <w:trPr>
          <w:trHeight w:val="288"/>
        </w:trPr>
        <w:tc>
          <w:tcPr>
            <w:tcW w:w="3737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:rsidR="00C6414C" w:rsidRPr="00C6414C" w:rsidRDefault="00C6414C" w:rsidP="00C6414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C6414C">
              <w:rPr>
                <w:rFonts w:ascii="Arial" w:eastAsia="Times New Roman" w:hAnsi="Arial" w:cs="Arial"/>
                <w:b/>
                <w:bCs/>
              </w:rPr>
              <w:t>I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6414C" w:rsidRPr="00C6414C" w:rsidRDefault="00C6414C" w:rsidP="00C6414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r w:rsidRPr="00C6414C">
              <w:rPr>
                <w:rFonts w:ascii="Calibri" w:eastAsia="Times New Roman" w:hAnsi="Calibri" w:cs="Times New Roman"/>
              </w:rPr>
              <w:t>8.27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6414C" w:rsidRPr="00C6414C" w:rsidRDefault="00C6414C" w:rsidP="00C6414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r w:rsidRPr="00C6414C">
              <w:rPr>
                <w:rFonts w:ascii="Calibri" w:eastAsia="Times New Roman" w:hAnsi="Calibri" w:cs="Times New Roman"/>
              </w:rPr>
              <w:t>1.07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6414C" w:rsidRPr="00C6414C" w:rsidRDefault="00C6414C" w:rsidP="00C6414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r w:rsidRPr="00C6414C">
              <w:rPr>
                <w:rFonts w:ascii="Calibri" w:eastAsia="Times New Roman" w:hAnsi="Calibri" w:cs="Times New Roman"/>
              </w:rPr>
              <w:t>0.43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6414C" w:rsidRPr="00C6414C" w:rsidRDefault="00C6414C" w:rsidP="00C6414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r w:rsidRPr="00C6414C">
              <w:rPr>
                <w:rFonts w:ascii="Calibri" w:eastAsia="Times New Roman" w:hAnsi="Calibri" w:cs="Times New Roman"/>
              </w:rPr>
              <w:t>0.21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6414C" w:rsidRPr="00C6414C" w:rsidRDefault="00C6414C" w:rsidP="00C6414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r w:rsidRPr="00C6414C">
              <w:rPr>
                <w:rFonts w:ascii="Calibri" w:eastAsia="Times New Roman" w:hAnsi="Calibri" w:cs="Times New Roman"/>
              </w:rPr>
              <w:t>10</w:t>
            </w:r>
          </w:p>
        </w:tc>
      </w:tr>
      <w:tr w:rsidR="00C6414C" w:rsidRPr="00C6414C" w:rsidTr="00C6414C">
        <w:trPr>
          <w:trHeight w:val="288"/>
        </w:trPr>
        <w:tc>
          <w:tcPr>
            <w:tcW w:w="3737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:rsidR="00C6414C" w:rsidRPr="00C6414C" w:rsidRDefault="00C6414C" w:rsidP="00C6414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C6414C">
              <w:rPr>
                <w:rFonts w:ascii="Arial" w:eastAsia="Times New Roman" w:hAnsi="Arial" w:cs="Arial"/>
                <w:b/>
                <w:bCs/>
              </w:rPr>
              <w:t>B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6414C" w:rsidRPr="00C6414C" w:rsidRDefault="00C6414C" w:rsidP="00C6414C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6414C" w:rsidRPr="00C6414C" w:rsidRDefault="00C6414C" w:rsidP="00C6414C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6414C" w:rsidRPr="00C6414C" w:rsidRDefault="00C6414C" w:rsidP="00C6414C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6414C" w:rsidRPr="00C6414C" w:rsidRDefault="00C6414C" w:rsidP="00C6414C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6414C" w:rsidRPr="00C6414C" w:rsidRDefault="00C6414C" w:rsidP="00C6414C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</w:tc>
      </w:tr>
      <w:tr w:rsidR="00C6414C" w:rsidRPr="00C6414C" w:rsidTr="00C6414C">
        <w:trPr>
          <w:trHeight w:val="288"/>
        </w:trPr>
        <w:tc>
          <w:tcPr>
            <w:tcW w:w="3737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:rsidR="00C6414C" w:rsidRPr="00C6414C" w:rsidRDefault="00C6414C" w:rsidP="00C6414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C6414C">
              <w:rPr>
                <w:rFonts w:ascii="Arial" w:eastAsia="Times New Roman" w:hAnsi="Arial" w:cs="Arial"/>
                <w:b/>
                <w:bCs/>
              </w:rPr>
              <w:t>L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6414C" w:rsidRPr="00C6414C" w:rsidRDefault="00C6414C" w:rsidP="00C6414C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6414C" w:rsidRPr="00C6414C" w:rsidRDefault="00C6414C" w:rsidP="00C6414C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6414C" w:rsidRPr="00C6414C" w:rsidRDefault="00C6414C" w:rsidP="00C6414C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6414C" w:rsidRPr="00C6414C" w:rsidRDefault="00C6414C" w:rsidP="00C6414C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6414C" w:rsidRPr="00C6414C" w:rsidRDefault="00C6414C" w:rsidP="00C6414C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</w:tc>
      </w:tr>
      <w:tr w:rsidR="00C6414C" w:rsidRPr="00C6414C" w:rsidTr="00C6414C">
        <w:trPr>
          <w:trHeight w:val="288"/>
        </w:trPr>
        <w:tc>
          <w:tcPr>
            <w:tcW w:w="3737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:rsidR="00C6414C" w:rsidRPr="00C6414C" w:rsidRDefault="00C6414C" w:rsidP="00C6414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C6414C">
              <w:rPr>
                <w:rFonts w:ascii="Arial" w:eastAsia="Times New Roman" w:hAnsi="Arial" w:cs="Arial"/>
                <w:b/>
                <w:bCs/>
              </w:rPr>
              <w:t>E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14C" w:rsidRPr="00C6414C" w:rsidRDefault="00C6414C" w:rsidP="00C6414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14C" w:rsidRPr="00C6414C" w:rsidRDefault="00C6414C" w:rsidP="00C6414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6414C" w:rsidRPr="00C6414C" w:rsidRDefault="00C6414C" w:rsidP="00C6414C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14C" w:rsidRPr="00C6414C" w:rsidRDefault="00C6414C" w:rsidP="00C6414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14C" w:rsidRPr="00C6414C" w:rsidRDefault="00C6414C" w:rsidP="00C6414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C6414C" w:rsidRPr="00C6414C" w:rsidTr="00C6414C">
        <w:trPr>
          <w:trHeight w:val="288"/>
        </w:trPr>
        <w:tc>
          <w:tcPr>
            <w:tcW w:w="3737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:rsidR="00C6414C" w:rsidRPr="00C6414C" w:rsidRDefault="00C6414C" w:rsidP="00C6414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C6414C">
              <w:rPr>
                <w:rFonts w:ascii="Arial" w:eastAsia="Times New Roman" w:hAnsi="Arial" w:cs="Arial"/>
                <w:b/>
                <w:bCs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6414C" w:rsidRPr="00C6414C" w:rsidRDefault="00C6414C" w:rsidP="00C6414C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6414C" w:rsidRPr="00C6414C" w:rsidRDefault="00C6414C" w:rsidP="00C6414C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6414C" w:rsidRPr="00C6414C" w:rsidRDefault="00C6414C" w:rsidP="00C6414C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6414C" w:rsidRPr="00C6414C" w:rsidRDefault="00C6414C" w:rsidP="00C6414C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6414C" w:rsidRPr="00C6414C" w:rsidRDefault="00C6414C" w:rsidP="00C6414C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</w:tc>
      </w:tr>
      <w:tr w:rsidR="00C6414C" w:rsidRPr="00C6414C" w:rsidTr="00C6414C">
        <w:trPr>
          <w:trHeight w:val="288"/>
        </w:trPr>
        <w:tc>
          <w:tcPr>
            <w:tcW w:w="3737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:rsidR="00C6414C" w:rsidRPr="00C6414C" w:rsidRDefault="00C6414C" w:rsidP="00C6414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C6414C">
              <w:rPr>
                <w:rFonts w:ascii="Arial" w:eastAsia="Times New Roman" w:hAnsi="Arial" w:cs="Arial"/>
                <w:b/>
                <w:bCs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6414C" w:rsidRPr="00C6414C" w:rsidRDefault="00C6414C" w:rsidP="00C6414C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6414C" w:rsidRPr="00C6414C" w:rsidRDefault="00C6414C" w:rsidP="00C6414C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6414C" w:rsidRPr="00C6414C" w:rsidRDefault="00C6414C" w:rsidP="00C6414C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6414C" w:rsidRPr="00C6414C" w:rsidRDefault="00C6414C" w:rsidP="00C6414C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6414C" w:rsidRPr="00C6414C" w:rsidRDefault="00C6414C" w:rsidP="00C6414C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</w:tc>
      </w:tr>
      <w:tr w:rsidR="00C6414C" w:rsidRPr="00C6414C" w:rsidTr="00C6414C">
        <w:trPr>
          <w:trHeight w:val="288"/>
        </w:trPr>
        <w:tc>
          <w:tcPr>
            <w:tcW w:w="3737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:rsidR="00C6414C" w:rsidRPr="00C6414C" w:rsidRDefault="00C6414C" w:rsidP="00C6414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C6414C">
              <w:rPr>
                <w:rFonts w:ascii="Arial" w:eastAsia="Times New Roman" w:hAnsi="Arial" w:cs="Arial"/>
                <w:b/>
                <w:bCs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6414C" w:rsidRPr="00C6414C" w:rsidRDefault="00C6414C" w:rsidP="00C6414C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6414C" w:rsidRPr="00C6414C" w:rsidRDefault="00C6414C" w:rsidP="00C6414C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6414C" w:rsidRPr="00C6414C" w:rsidRDefault="00C6414C" w:rsidP="00C6414C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6414C" w:rsidRPr="00C6414C" w:rsidRDefault="00C6414C" w:rsidP="00C6414C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6414C" w:rsidRPr="00C6414C" w:rsidRDefault="00C6414C" w:rsidP="00C6414C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</w:tc>
      </w:tr>
      <w:tr w:rsidR="00C6414C" w:rsidRPr="00C6414C" w:rsidTr="00C6414C">
        <w:trPr>
          <w:trHeight w:val="300"/>
        </w:trPr>
        <w:tc>
          <w:tcPr>
            <w:tcW w:w="3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6414C" w:rsidRPr="00C6414C" w:rsidRDefault="00C6414C" w:rsidP="00C6414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6414C" w:rsidRPr="00C6414C" w:rsidRDefault="00C6414C" w:rsidP="00C6414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6414C" w:rsidRPr="00C6414C" w:rsidRDefault="00C6414C" w:rsidP="00C6414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6414C" w:rsidRPr="00C6414C" w:rsidRDefault="00C6414C" w:rsidP="00C6414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6414C" w:rsidRPr="00C6414C" w:rsidRDefault="00C6414C" w:rsidP="00C6414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6414C" w:rsidRPr="00C6414C" w:rsidRDefault="00C6414C" w:rsidP="00C6414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</w:tr>
      <w:tr w:rsidR="00C6414C" w:rsidRPr="00C6414C" w:rsidTr="00C6414C">
        <w:trPr>
          <w:trHeight w:val="315"/>
        </w:trPr>
        <w:tc>
          <w:tcPr>
            <w:tcW w:w="37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FFFF00" w:fill="FFFF00"/>
            <w:vAlign w:val="bottom"/>
            <w:hideMark/>
          </w:tcPr>
          <w:p w:rsidR="00C6414C" w:rsidRPr="00C6414C" w:rsidRDefault="00C6414C" w:rsidP="00C6414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</w:rPr>
            </w:pPr>
            <w:r w:rsidRPr="00C6414C">
              <w:rPr>
                <w:rFonts w:ascii="Arial" w:eastAsia="Times New Roman" w:hAnsi="Arial" w:cs="Arial"/>
                <w:b/>
                <w:bCs/>
              </w:rPr>
              <w:t xml:space="preserve">Sumas </w:t>
            </w:r>
            <w:proofErr w:type="spellStart"/>
            <w:r w:rsidRPr="00C6414C">
              <w:rPr>
                <w:rFonts w:ascii="Arial" w:eastAsia="Times New Roman" w:hAnsi="Arial" w:cs="Arial"/>
                <w:b/>
                <w:bCs/>
              </w:rPr>
              <w:t>Totales</w:t>
            </w:r>
            <w:proofErr w:type="spellEnd"/>
            <w:r w:rsidRPr="00C6414C">
              <w:rPr>
                <w:rFonts w:ascii="Arial" w:eastAsia="Times New Roman" w:hAnsi="Arial" w:cs="Arial"/>
                <w:b/>
                <w:bCs/>
              </w:rPr>
              <w:t xml:space="preserve"> =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FFFF00" w:fill="FFFF00"/>
            <w:vAlign w:val="bottom"/>
            <w:hideMark/>
          </w:tcPr>
          <w:p w:rsidR="00C6414C" w:rsidRPr="00C6414C" w:rsidRDefault="00C6414C" w:rsidP="00C6414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C6414C">
              <w:rPr>
                <w:rFonts w:ascii="Arial" w:eastAsia="Times New Roman" w:hAnsi="Arial" w:cs="Arial"/>
                <w:b/>
                <w:bCs/>
              </w:rPr>
              <w:t>111.35</w:t>
            </w:r>
          </w:p>
        </w:tc>
        <w:tc>
          <w:tcPr>
            <w:tcW w:w="124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FFFF00" w:fill="FFFF00"/>
            <w:vAlign w:val="bottom"/>
            <w:hideMark/>
          </w:tcPr>
          <w:p w:rsidR="00C6414C" w:rsidRPr="00C6414C" w:rsidRDefault="00C6414C" w:rsidP="00C6414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C6414C">
              <w:rPr>
                <w:rFonts w:ascii="Arial" w:eastAsia="Times New Roman" w:hAnsi="Arial" w:cs="Arial"/>
                <w:b/>
                <w:bCs/>
              </w:rPr>
              <w:t>16.61</w:t>
            </w:r>
          </w:p>
        </w:tc>
        <w:tc>
          <w:tcPr>
            <w:tcW w:w="124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FFFF00" w:fill="FFFF00"/>
            <w:vAlign w:val="bottom"/>
            <w:hideMark/>
          </w:tcPr>
          <w:p w:rsidR="00C6414C" w:rsidRPr="00C6414C" w:rsidRDefault="00C6414C" w:rsidP="00C6414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C6414C">
              <w:rPr>
                <w:rFonts w:ascii="Arial" w:eastAsia="Times New Roman" w:hAnsi="Arial" w:cs="Arial"/>
                <w:b/>
                <w:bCs/>
              </w:rPr>
              <w:t>7.06</w:t>
            </w:r>
          </w:p>
        </w:tc>
        <w:tc>
          <w:tcPr>
            <w:tcW w:w="14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FFFF00" w:fill="FFFF00"/>
            <w:vAlign w:val="bottom"/>
            <w:hideMark/>
          </w:tcPr>
          <w:p w:rsidR="00C6414C" w:rsidRPr="00C6414C" w:rsidRDefault="00C6414C" w:rsidP="00C6414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C6414C">
              <w:rPr>
                <w:rFonts w:ascii="Arial" w:eastAsia="Times New Roman" w:hAnsi="Arial" w:cs="Arial"/>
                <w:b/>
                <w:bCs/>
              </w:rPr>
              <w:t>3.52</w:t>
            </w:r>
          </w:p>
        </w:tc>
        <w:tc>
          <w:tcPr>
            <w:tcW w:w="124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FFFF00" w:fill="FFFF00"/>
            <w:vAlign w:val="bottom"/>
            <w:hideMark/>
          </w:tcPr>
          <w:p w:rsidR="00C6414C" w:rsidRPr="00C6414C" w:rsidRDefault="00C6414C" w:rsidP="00C6414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C6414C">
              <w:rPr>
                <w:rFonts w:ascii="Arial" w:eastAsia="Times New Roman" w:hAnsi="Arial" w:cs="Arial"/>
                <w:b/>
                <w:bCs/>
              </w:rPr>
              <w:t>155</w:t>
            </w:r>
          </w:p>
        </w:tc>
      </w:tr>
      <w:tr w:rsidR="00C6414C" w:rsidRPr="00C6414C" w:rsidTr="00C6414C">
        <w:trPr>
          <w:trHeight w:val="288"/>
        </w:trPr>
        <w:tc>
          <w:tcPr>
            <w:tcW w:w="3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6414C" w:rsidRPr="00C6414C" w:rsidRDefault="00C6414C" w:rsidP="00C6414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6414C" w:rsidRPr="00C6414C" w:rsidRDefault="00C6414C" w:rsidP="00C6414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6414C" w:rsidRPr="00C6414C" w:rsidRDefault="00C6414C" w:rsidP="00C6414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6414C" w:rsidRPr="00C6414C" w:rsidRDefault="00C6414C" w:rsidP="00C6414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6414C" w:rsidRPr="00C6414C" w:rsidRDefault="00C6414C" w:rsidP="00C6414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6414C" w:rsidRPr="00C6414C" w:rsidRDefault="00C6414C" w:rsidP="00C6414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</w:tr>
      <w:tr w:rsidR="00C6414C" w:rsidRPr="00C6414C" w:rsidTr="00C6414C">
        <w:trPr>
          <w:trHeight w:val="288"/>
        </w:trPr>
        <w:tc>
          <w:tcPr>
            <w:tcW w:w="3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6414C" w:rsidRPr="00C6414C" w:rsidRDefault="00C6414C" w:rsidP="00C6414C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6414C" w:rsidRPr="00C6414C" w:rsidRDefault="00C6414C" w:rsidP="00C6414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6414C" w:rsidRPr="00C6414C" w:rsidRDefault="00C6414C" w:rsidP="00C6414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6414C" w:rsidRPr="00C6414C" w:rsidRDefault="00C6414C" w:rsidP="00C6414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6414C" w:rsidRPr="00C6414C" w:rsidRDefault="00C6414C" w:rsidP="00C6414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6414C" w:rsidRPr="00C6414C" w:rsidRDefault="00C6414C" w:rsidP="00C6414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</w:tr>
      <w:tr w:rsidR="00C6414C" w:rsidRPr="00C6414C" w:rsidTr="00C6414C">
        <w:trPr>
          <w:trHeight w:val="360"/>
        </w:trPr>
        <w:tc>
          <w:tcPr>
            <w:tcW w:w="3737" w:type="dxa"/>
            <w:tcBorders>
              <w:top w:val="nil"/>
              <w:left w:val="nil"/>
              <w:bottom w:val="nil"/>
              <w:right w:val="nil"/>
            </w:tcBorders>
            <w:shd w:val="clear" w:color="FF9900" w:fill="FF9900"/>
            <w:vAlign w:val="bottom"/>
            <w:hideMark/>
          </w:tcPr>
          <w:p w:rsidR="00C6414C" w:rsidRPr="00C6414C" w:rsidRDefault="00C6414C" w:rsidP="00C6414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  <w:u w:val="single"/>
              </w:rPr>
            </w:pPr>
            <w:proofErr w:type="spellStart"/>
            <w:r w:rsidRPr="00C6414C">
              <w:rPr>
                <w:rFonts w:ascii="Arial" w:eastAsia="Times New Roman" w:hAnsi="Arial" w:cs="Arial"/>
                <w:b/>
                <w:bCs/>
                <w:sz w:val="28"/>
                <w:szCs w:val="28"/>
                <w:u w:val="single"/>
              </w:rPr>
              <w:t>Ventas</w:t>
            </w:r>
            <w:proofErr w:type="spellEnd"/>
            <w:r w:rsidRPr="00C6414C">
              <w:rPr>
                <w:rFonts w:ascii="Arial" w:eastAsia="Times New Roman" w:hAnsi="Arial" w:cs="Arial"/>
                <w:b/>
                <w:bCs/>
                <w:sz w:val="28"/>
                <w:szCs w:val="28"/>
                <w:u w:val="single"/>
              </w:rPr>
              <w:t xml:space="preserve"> </w:t>
            </w:r>
            <w:proofErr w:type="spellStart"/>
            <w:r w:rsidRPr="00C6414C">
              <w:rPr>
                <w:rFonts w:ascii="Arial" w:eastAsia="Times New Roman" w:hAnsi="Arial" w:cs="Arial"/>
                <w:b/>
                <w:bCs/>
                <w:sz w:val="28"/>
                <w:szCs w:val="28"/>
                <w:u w:val="single"/>
              </w:rPr>
              <w:t>Octubre</w:t>
            </w:r>
            <w:proofErr w:type="spellEnd"/>
            <w:r w:rsidRPr="00C6414C">
              <w:rPr>
                <w:rFonts w:ascii="Arial" w:eastAsia="Times New Roman" w:hAnsi="Arial" w:cs="Arial"/>
                <w:b/>
                <w:bCs/>
                <w:sz w:val="28"/>
                <w:szCs w:val="28"/>
                <w:u w:val="single"/>
              </w:rPr>
              <w:t xml:space="preserve"> 2023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6414C" w:rsidRPr="00C6414C" w:rsidRDefault="00C6414C" w:rsidP="00C6414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6414C" w:rsidRPr="00C6414C" w:rsidRDefault="00C6414C" w:rsidP="00C6414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6414C" w:rsidRPr="00C6414C" w:rsidRDefault="00C6414C" w:rsidP="00C6414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6414C" w:rsidRPr="00C6414C" w:rsidRDefault="00C6414C" w:rsidP="00C6414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6414C" w:rsidRPr="00C6414C" w:rsidRDefault="00C6414C" w:rsidP="00C6414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</w:tr>
      <w:tr w:rsidR="00C6414C" w:rsidRPr="00C6414C" w:rsidTr="00C6414C">
        <w:trPr>
          <w:trHeight w:val="288"/>
        </w:trPr>
        <w:tc>
          <w:tcPr>
            <w:tcW w:w="3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6414C" w:rsidRPr="00C6414C" w:rsidRDefault="00C6414C" w:rsidP="00C6414C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6414C" w:rsidRPr="00C6414C" w:rsidRDefault="00C6414C" w:rsidP="00C6414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6414C" w:rsidRPr="00C6414C" w:rsidRDefault="00C6414C" w:rsidP="00C6414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6414C" w:rsidRPr="00C6414C" w:rsidRDefault="00C6414C" w:rsidP="00C6414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6414C" w:rsidRPr="00C6414C" w:rsidRDefault="00C6414C" w:rsidP="00C6414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6414C" w:rsidRPr="00C6414C" w:rsidRDefault="00C6414C" w:rsidP="00C6414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</w:tr>
      <w:tr w:rsidR="00C6414C" w:rsidRPr="00C6414C" w:rsidTr="00C6414C">
        <w:trPr>
          <w:trHeight w:val="315"/>
        </w:trPr>
        <w:tc>
          <w:tcPr>
            <w:tcW w:w="3737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:rsidR="00C6414C" w:rsidRPr="00C6414C" w:rsidRDefault="00C6414C" w:rsidP="00C6414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C6414C">
              <w:rPr>
                <w:rFonts w:ascii="Arial" w:eastAsia="Times New Roman" w:hAnsi="Arial" w:cs="Arial"/>
                <w:b/>
                <w:bCs/>
              </w:rPr>
              <w:t>C  L  I  E  N  T  E  S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:rsidR="00C6414C" w:rsidRPr="00C6414C" w:rsidRDefault="00C6414C" w:rsidP="00C6414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C6414C">
              <w:rPr>
                <w:rFonts w:ascii="Arial" w:eastAsia="Times New Roman" w:hAnsi="Arial" w:cs="Arial"/>
                <w:b/>
                <w:bCs/>
              </w:rPr>
              <w:t>C.F. Nº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:rsidR="00C6414C" w:rsidRPr="00C6414C" w:rsidRDefault="00C6414C" w:rsidP="00C6414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proofErr w:type="spellStart"/>
            <w:r w:rsidRPr="00C6414C">
              <w:rPr>
                <w:rFonts w:ascii="Arial" w:eastAsia="Times New Roman" w:hAnsi="Arial" w:cs="Arial"/>
                <w:b/>
                <w:bCs/>
              </w:rPr>
              <w:t>Ventas</w:t>
            </w:r>
            <w:proofErr w:type="spellEnd"/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:rsidR="00C6414C" w:rsidRPr="00C6414C" w:rsidRDefault="00C6414C" w:rsidP="00C6414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C6414C">
              <w:rPr>
                <w:rFonts w:ascii="Arial" w:eastAsia="Times New Roman" w:hAnsi="Arial" w:cs="Arial"/>
                <w:b/>
                <w:bCs/>
              </w:rPr>
              <w:t>IVA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:rsidR="00C6414C" w:rsidRPr="00C6414C" w:rsidRDefault="00C6414C" w:rsidP="00C6414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C6414C">
              <w:rPr>
                <w:rFonts w:ascii="Arial" w:eastAsia="Times New Roman" w:hAnsi="Arial" w:cs="Arial"/>
                <w:b/>
                <w:bCs/>
              </w:rPr>
              <w:t xml:space="preserve">% </w:t>
            </w:r>
            <w:proofErr w:type="spellStart"/>
            <w:r w:rsidRPr="00C6414C">
              <w:rPr>
                <w:rFonts w:ascii="Arial" w:eastAsia="Times New Roman" w:hAnsi="Arial" w:cs="Arial"/>
                <w:b/>
                <w:bCs/>
              </w:rPr>
              <w:t>Retenido</w:t>
            </w:r>
            <w:proofErr w:type="spellEnd"/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:rsidR="00C6414C" w:rsidRPr="00C6414C" w:rsidRDefault="00C6414C" w:rsidP="00C6414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C6414C">
              <w:rPr>
                <w:rFonts w:ascii="Arial" w:eastAsia="Times New Roman" w:hAnsi="Arial" w:cs="Arial"/>
                <w:b/>
                <w:bCs/>
              </w:rPr>
              <w:t>TOTALES</w:t>
            </w:r>
          </w:p>
        </w:tc>
      </w:tr>
      <w:tr w:rsidR="00C6414C" w:rsidRPr="00C6414C" w:rsidTr="00C6414C">
        <w:trPr>
          <w:trHeight w:val="288"/>
        </w:trPr>
        <w:tc>
          <w:tcPr>
            <w:tcW w:w="3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6414C" w:rsidRPr="00C6414C" w:rsidRDefault="00C6414C" w:rsidP="00C6414C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6414C" w:rsidRPr="00C6414C" w:rsidRDefault="00C6414C" w:rsidP="00C6414C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6414C" w:rsidRPr="00C6414C" w:rsidRDefault="00C6414C" w:rsidP="00C6414C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6414C" w:rsidRPr="00C6414C" w:rsidRDefault="00C6414C" w:rsidP="00C6414C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6414C" w:rsidRPr="00C6414C" w:rsidRDefault="00C6414C" w:rsidP="00C6414C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6414C" w:rsidRPr="00C6414C" w:rsidRDefault="00C6414C" w:rsidP="00C6414C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</w:p>
        </w:tc>
      </w:tr>
      <w:tr w:rsidR="00C6414C" w:rsidRPr="00C6414C" w:rsidTr="00C6414C">
        <w:trPr>
          <w:trHeight w:val="300"/>
        </w:trPr>
        <w:tc>
          <w:tcPr>
            <w:tcW w:w="3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6414C" w:rsidRPr="00C6414C" w:rsidRDefault="00C6414C" w:rsidP="00C6414C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6414C" w:rsidRPr="00C6414C" w:rsidRDefault="00C6414C" w:rsidP="00C6414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6414C" w:rsidRPr="00C6414C" w:rsidRDefault="00C6414C" w:rsidP="00C6414C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6414C" w:rsidRPr="00C6414C" w:rsidRDefault="00C6414C" w:rsidP="00C6414C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6414C" w:rsidRPr="00C6414C" w:rsidRDefault="00C6414C" w:rsidP="00C6414C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6414C" w:rsidRPr="00C6414C" w:rsidRDefault="00C6414C" w:rsidP="00C6414C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</w:p>
        </w:tc>
      </w:tr>
      <w:tr w:rsidR="00C6414C" w:rsidRPr="00C6414C" w:rsidTr="00C6414C">
        <w:trPr>
          <w:trHeight w:val="315"/>
        </w:trPr>
        <w:tc>
          <w:tcPr>
            <w:tcW w:w="37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FFFF00" w:fill="FFFF00"/>
            <w:vAlign w:val="bottom"/>
            <w:hideMark/>
          </w:tcPr>
          <w:p w:rsidR="00C6414C" w:rsidRPr="00C6414C" w:rsidRDefault="00C6414C" w:rsidP="00C6414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</w:rPr>
            </w:pPr>
            <w:r w:rsidRPr="00C6414C">
              <w:rPr>
                <w:rFonts w:ascii="Arial" w:eastAsia="Times New Roman" w:hAnsi="Arial" w:cs="Arial"/>
                <w:b/>
                <w:bCs/>
              </w:rPr>
              <w:t xml:space="preserve">Sumas </w:t>
            </w:r>
            <w:proofErr w:type="spellStart"/>
            <w:r w:rsidRPr="00C6414C">
              <w:rPr>
                <w:rFonts w:ascii="Arial" w:eastAsia="Times New Roman" w:hAnsi="Arial" w:cs="Arial"/>
                <w:b/>
                <w:bCs/>
              </w:rPr>
              <w:t>Totales</w:t>
            </w:r>
            <w:proofErr w:type="spellEnd"/>
            <w:r w:rsidRPr="00C6414C">
              <w:rPr>
                <w:rFonts w:ascii="Arial" w:eastAsia="Times New Roman" w:hAnsi="Arial" w:cs="Arial"/>
                <w:b/>
                <w:bCs/>
              </w:rPr>
              <w:t xml:space="preserve"> =</w:t>
            </w:r>
          </w:p>
        </w:tc>
        <w:tc>
          <w:tcPr>
            <w:tcW w:w="156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FFFF00" w:fill="FFFF00"/>
            <w:vAlign w:val="bottom"/>
            <w:hideMark/>
          </w:tcPr>
          <w:p w:rsidR="00C6414C" w:rsidRPr="00C6414C" w:rsidRDefault="00C6414C" w:rsidP="00C6414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</w:rPr>
            </w:pPr>
            <w:r w:rsidRPr="00C6414C">
              <w:rPr>
                <w:rFonts w:ascii="Arial" w:eastAsia="Times New Roman" w:hAnsi="Arial" w:cs="Arial"/>
                <w:b/>
                <w:bCs/>
              </w:rPr>
              <w:t> </w:t>
            </w:r>
          </w:p>
        </w:tc>
        <w:tc>
          <w:tcPr>
            <w:tcW w:w="124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FFFF00" w:fill="FFFF00"/>
            <w:vAlign w:val="bottom"/>
            <w:hideMark/>
          </w:tcPr>
          <w:p w:rsidR="00C6414C" w:rsidRPr="00C6414C" w:rsidRDefault="00C6414C" w:rsidP="00C6414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C6414C">
              <w:rPr>
                <w:rFonts w:ascii="Arial" w:eastAsia="Times New Roman" w:hAnsi="Arial" w:cs="Arial"/>
                <w:b/>
                <w:bCs/>
              </w:rPr>
              <w:t>0</w:t>
            </w:r>
          </w:p>
        </w:tc>
        <w:tc>
          <w:tcPr>
            <w:tcW w:w="124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FFFF00" w:fill="FFFF00"/>
            <w:vAlign w:val="bottom"/>
            <w:hideMark/>
          </w:tcPr>
          <w:p w:rsidR="00C6414C" w:rsidRPr="00C6414C" w:rsidRDefault="00C6414C" w:rsidP="00C6414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C6414C">
              <w:rPr>
                <w:rFonts w:ascii="Arial" w:eastAsia="Times New Roman" w:hAnsi="Arial" w:cs="Arial"/>
                <w:b/>
                <w:bCs/>
              </w:rPr>
              <w:t>0</w:t>
            </w:r>
          </w:p>
        </w:tc>
        <w:tc>
          <w:tcPr>
            <w:tcW w:w="146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FFFF00" w:fill="FFFF00"/>
            <w:vAlign w:val="bottom"/>
            <w:hideMark/>
          </w:tcPr>
          <w:p w:rsidR="00C6414C" w:rsidRPr="00C6414C" w:rsidRDefault="00C6414C" w:rsidP="00C6414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C6414C">
              <w:rPr>
                <w:rFonts w:ascii="Arial" w:eastAsia="Times New Roman" w:hAnsi="Arial" w:cs="Arial"/>
                <w:b/>
                <w:bCs/>
              </w:rPr>
              <w:t>0</w:t>
            </w:r>
          </w:p>
        </w:tc>
        <w:tc>
          <w:tcPr>
            <w:tcW w:w="124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FFFF00" w:fill="FFFF00"/>
            <w:vAlign w:val="bottom"/>
            <w:hideMark/>
          </w:tcPr>
          <w:p w:rsidR="00C6414C" w:rsidRPr="00C6414C" w:rsidRDefault="00C6414C" w:rsidP="00C6414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C6414C">
              <w:rPr>
                <w:rFonts w:ascii="Arial" w:eastAsia="Times New Roman" w:hAnsi="Arial" w:cs="Arial"/>
                <w:b/>
                <w:bCs/>
              </w:rPr>
              <w:t>0</w:t>
            </w:r>
          </w:p>
        </w:tc>
      </w:tr>
      <w:tr w:rsidR="00C6414C" w:rsidRPr="00C6414C" w:rsidTr="00C6414C">
        <w:trPr>
          <w:trHeight w:val="288"/>
        </w:trPr>
        <w:tc>
          <w:tcPr>
            <w:tcW w:w="3737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6414C" w:rsidRPr="00C6414C" w:rsidRDefault="00C6414C" w:rsidP="00C6414C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</w:tc>
        <w:tc>
          <w:tcPr>
            <w:tcW w:w="156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6414C" w:rsidRPr="00C6414C" w:rsidRDefault="00C6414C" w:rsidP="00C6414C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</w:tc>
        <w:tc>
          <w:tcPr>
            <w:tcW w:w="124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6414C" w:rsidRPr="00C6414C" w:rsidRDefault="00C6414C" w:rsidP="00C6414C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</w:tc>
        <w:tc>
          <w:tcPr>
            <w:tcW w:w="124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6414C" w:rsidRPr="00C6414C" w:rsidRDefault="00C6414C" w:rsidP="00C6414C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</w:tc>
        <w:tc>
          <w:tcPr>
            <w:tcW w:w="146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6414C" w:rsidRPr="00C6414C" w:rsidRDefault="00C6414C" w:rsidP="00C6414C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</w:tc>
        <w:tc>
          <w:tcPr>
            <w:tcW w:w="1243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6414C" w:rsidRPr="00C6414C" w:rsidRDefault="00C6414C" w:rsidP="00C6414C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</w:tc>
      </w:tr>
      <w:tr w:rsidR="00C6414C" w:rsidRPr="00C6414C" w:rsidTr="00C6414C">
        <w:trPr>
          <w:trHeight w:val="288"/>
        </w:trPr>
        <w:tc>
          <w:tcPr>
            <w:tcW w:w="373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6414C" w:rsidRPr="00C6414C" w:rsidRDefault="00C6414C" w:rsidP="00C6414C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</w:tc>
        <w:tc>
          <w:tcPr>
            <w:tcW w:w="15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6414C" w:rsidRPr="00C6414C" w:rsidRDefault="00C6414C" w:rsidP="00C6414C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</w:tc>
        <w:tc>
          <w:tcPr>
            <w:tcW w:w="124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6414C" w:rsidRPr="00C6414C" w:rsidRDefault="00C6414C" w:rsidP="00C6414C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</w:tc>
        <w:tc>
          <w:tcPr>
            <w:tcW w:w="124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6414C" w:rsidRPr="00C6414C" w:rsidRDefault="00C6414C" w:rsidP="00C6414C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</w:tc>
        <w:tc>
          <w:tcPr>
            <w:tcW w:w="14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6414C" w:rsidRPr="00C6414C" w:rsidRDefault="00C6414C" w:rsidP="00C6414C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</w:tc>
        <w:tc>
          <w:tcPr>
            <w:tcW w:w="124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6414C" w:rsidRPr="00C6414C" w:rsidRDefault="00C6414C" w:rsidP="00C6414C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</w:tc>
      </w:tr>
      <w:tr w:rsidR="00C6414C" w:rsidRPr="00C6414C" w:rsidTr="00C6414C">
        <w:trPr>
          <w:trHeight w:val="360"/>
        </w:trPr>
        <w:tc>
          <w:tcPr>
            <w:tcW w:w="3737" w:type="dxa"/>
            <w:tcBorders>
              <w:top w:val="nil"/>
              <w:left w:val="nil"/>
              <w:bottom w:val="nil"/>
              <w:right w:val="nil"/>
            </w:tcBorders>
            <w:shd w:val="clear" w:color="FF9900" w:fill="FF9900"/>
            <w:vAlign w:val="bottom"/>
            <w:hideMark/>
          </w:tcPr>
          <w:p w:rsidR="00C6414C" w:rsidRPr="00C6414C" w:rsidRDefault="00C6414C" w:rsidP="00C6414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  <w:u w:val="single"/>
              </w:rPr>
            </w:pPr>
            <w:proofErr w:type="spellStart"/>
            <w:r w:rsidRPr="00C6414C">
              <w:rPr>
                <w:rFonts w:ascii="Arial" w:eastAsia="Times New Roman" w:hAnsi="Arial" w:cs="Arial"/>
                <w:b/>
                <w:bCs/>
                <w:sz w:val="28"/>
                <w:szCs w:val="28"/>
                <w:u w:val="single"/>
              </w:rPr>
              <w:t>Compras</w:t>
            </w:r>
            <w:proofErr w:type="spellEnd"/>
            <w:r w:rsidRPr="00C6414C">
              <w:rPr>
                <w:rFonts w:ascii="Arial" w:eastAsia="Times New Roman" w:hAnsi="Arial" w:cs="Arial"/>
                <w:b/>
                <w:bCs/>
                <w:sz w:val="28"/>
                <w:szCs w:val="28"/>
                <w:u w:val="single"/>
              </w:rPr>
              <w:t xml:space="preserve"> </w:t>
            </w:r>
            <w:proofErr w:type="spellStart"/>
            <w:r w:rsidRPr="00C6414C">
              <w:rPr>
                <w:rFonts w:ascii="Arial" w:eastAsia="Times New Roman" w:hAnsi="Arial" w:cs="Arial"/>
                <w:b/>
                <w:bCs/>
                <w:sz w:val="28"/>
                <w:szCs w:val="28"/>
                <w:u w:val="single"/>
              </w:rPr>
              <w:t>Octubre</w:t>
            </w:r>
            <w:proofErr w:type="spellEnd"/>
            <w:r w:rsidRPr="00C6414C">
              <w:rPr>
                <w:rFonts w:ascii="Arial" w:eastAsia="Times New Roman" w:hAnsi="Arial" w:cs="Arial"/>
                <w:b/>
                <w:bCs/>
                <w:sz w:val="28"/>
                <w:szCs w:val="28"/>
                <w:u w:val="single"/>
              </w:rPr>
              <w:t xml:space="preserve"> 2023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6414C" w:rsidRPr="00C6414C" w:rsidRDefault="00C6414C" w:rsidP="00C6414C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6414C" w:rsidRPr="00C6414C" w:rsidRDefault="00C6414C" w:rsidP="00C6414C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6414C" w:rsidRPr="00C6414C" w:rsidRDefault="00C6414C" w:rsidP="00C6414C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6414C" w:rsidRPr="00C6414C" w:rsidRDefault="00C6414C" w:rsidP="00C6414C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6414C" w:rsidRPr="00C6414C" w:rsidRDefault="00C6414C" w:rsidP="00C6414C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</w:tc>
      </w:tr>
      <w:tr w:rsidR="00C6414C" w:rsidRPr="00C6414C" w:rsidTr="00C6414C">
        <w:trPr>
          <w:trHeight w:val="288"/>
        </w:trPr>
        <w:tc>
          <w:tcPr>
            <w:tcW w:w="3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6414C" w:rsidRPr="00C6414C" w:rsidRDefault="00C6414C" w:rsidP="00C6414C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6414C" w:rsidRPr="00C6414C" w:rsidRDefault="00C6414C" w:rsidP="00C6414C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6414C" w:rsidRPr="00C6414C" w:rsidRDefault="00C6414C" w:rsidP="00C6414C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6414C" w:rsidRPr="00C6414C" w:rsidRDefault="00C6414C" w:rsidP="00C6414C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6414C" w:rsidRPr="00C6414C" w:rsidRDefault="00C6414C" w:rsidP="00C6414C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6414C" w:rsidRPr="00C6414C" w:rsidRDefault="00C6414C" w:rsidP="00C6414C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</w:tc>
      </w:tr>
      <w:tr w:rsidR="00C6414C" w:rsidRPr="00C6414C" w:rsidTr="00C6414C">
        <w:trPr>
          <w:trHeight w:val="315"/>
        </w:trPr>
        <w:tc>
          <w:tcPr>
            <w:tcW w:w="3737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:rsidR="00C6414C" w:rsidRPr="00C6414C" w:rsidRDefault="00C6414C" w:rsidP="00C6414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C6414C">
              <w:rPr>
                <w:rFonts w:ascii="Arial" w:eastAsia="Times New Roman" w:hAnsi="Arial" w:cs="Arial"/>
                <w:b/>
                <w:bCs/>
              </w:rPr>
              <w:t>E S T A B L E C I M I E N T O S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:rsidR="00C6414C" w:rsidRPr="00C6414C" w:rsidRDefault="00C6414C" w:rsidP="00C6414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C6414C">
              <w:rPr>
                <w:rFonts w:ascii="Arial" w:eastAsia="Times New Roman" w:hAnsi="Arial" w:cs="Arial"/>
                <w:b/>
                <w:bCs/>
              </w:rPr>
              <w:t xml:space="preserve">Valor </w:t>
            </w:r>
            <w:proofErr w:type="spellStart"/>
            <w:r w:rsidRPr="00C6414C">
              <w:rPr>
                <w:rFonts w:ascii="Arial" w:eastAsia="Times New Roman" w:hAnsi="Arial" w:cs="Arial"/>
                <w:b/>
                <w:bCs/>
              </w:rPr>
              <w:t>Bruto</w:t>
            </w:r>
            <w:proofErr w:type="spellEnd"/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:rsidR="00C6414C" w:rsidRPr="00C6414C" w:rsidRDefault="00C6414C" w:rsidP="00C6414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C6414C">
              <w:rPr>
                <w:rFonts w:ascii="Arial" w:eastAsia="Times New Roman" w:hAnsi="Arial" w:cs="Arial"/>
                <w:b/>
                <w:bCs/>
              </w:rPr>
              <w:t>IVA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:rsidR="00C6414C" w:rsidRPr="00C6414C" w:rsidRDefault="00C6414C" w:rsidP="00C6414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C6414C">
              <w:rPr>
                <w:rFonts w:ascii="Arial" w:eastAsia="Times New Roman" w:hAnsi="Arial" w:cs="Arial"/>
                <w:b/>
                <w:bCs/>
              </w:rPr>
              <w:t>TOTAL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6414C" w:rsidRPr="00C6414C" w:rsidRDefault="00C6414C" w:rsidP="00C6414C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6414C" w:rsidRPr="00C6414C" w:rsidRDefault="00C6414C" w:rsidP="00C6414C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</w:tc>
      </w:tr>
      <w:tr w:rsidR="00C6414C" w:rsidRPr="00C6414C" w:rsidTr="00C6414C">
        <w:trPr>
          <w:trHeight w:val="288"/>
        </w:trPr>
        <w:tc>
          <w:tcPr>
            <w:tcW w:w="3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6414C" w:rsidRPr="00C6414C" w:rsidRDefault="00C6414C" w:rsidP="00C6414C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6414C" w:rsidRPr="00C6414C" w:rsidRDefault="00C6414C" w:rsidP="00C6414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6414C" w:rsidRPr="00C6414C" w:rsidRDefault="00C6414C" w:rsidP="00C6414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6414C" w:rsidRPr="00C6414C" w:rsidRDefault="00C6414C" w:rsidP="00C6414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6414C" w:rsidRPr="00C6414C" w:rsidRDefault="00C6414C" w:rsidP="00C6414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6414C" w:rsidRPr="00C6414C" w:rsidRDefault="00C6414C" w:rsidP="00C6414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</w:tr>
      <w:tr w:rsidR="00C6414C" w:rsidRPr="00C6414C" w:rsidTr="00C6414C">
        <w:trPr>
          <w:trHeight w:val="300"/>
        </w:trPr>
        <w:tc>
          <w:tcPr>
            <w:tcW w:w="3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6414C" w:rsidRPr="00C6414C" w:rsidRDefault="00C6414C" w:rsidP="00C6414C">
            <w:pPr>
              <w:spacing w:after="0" w:line="240" w:lineRule="auto"/>
              <w:rPr>
                <w:rFonts w:ascii="Calibri" w:eastAsia="Times New Roman" w:hAnsi="Calibri" w:cs="Times New Roman"/>
                <w:lang w:val="es-SV"/>
              </w:rPr>
            </w:pPr>
            <w:r w:rsidRPr="00C6414C">
              <w:rPr>
                <w:rFonts w:ascii="Calibri" w:eastAsia="Times New Roman" w:hAnsi="Calibri" w:cs="Times New Roman"/>
                <w:lang w:val="es-SV"/>
              </w:rPr>
              <w:t>Almacenes VIDRI, S.A. DE C.V.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6414C" w:rsidRPr="00C6414C" w:rsidRDefault="00C6414C" w:rsidP="00C6414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r w:rsidRPr="00C6414C">
              <w:rPr>
                <w:rFonts w:ascii="Calibri" w:eastAsia="Times New Roman" w:hAnsi="Calibri" w:cs="Times New Roman"/>
              </w:rPr>
              <w:t>3.98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6414C" w:rsidRPr="00C6414C" w:rsidRDefault="00C6414C" w:rsidP="00C6414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r w:rsidRPr="00C6414C">
              <w:rPr>
                <w:rFonts w:ascii="Calibri" w:eastAsia="Times New Roman" w:hAnsi="Calibri" w:cs="Times New Roman"/>
              </w:rPr>
              <w:t>0.52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6414C" w:rsidRPr="00C6414C" w:rsidRDefault="00C6414C" w:rsidP="00C6414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r w:rsidRPr="00C6414C">
              <w:rPr>
                <w:rFonts w:ascii="Calibri" w:eastAsia="Times New Roman" w:hAnsi="Calibri" w:cs="Times New Roman"/>
              </w:rPr>
              <w:t>4.5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6414C" w:rsidRPr="00C6414C" w:rsidRDefault="00C6414C" w:rsidP="00C6414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6414C" w:rsidRPr="00C6414C" w:rsidRDefault="00C6414C" w:rsidP="00C6414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</w:tr>
      <w:tr w:rsidR="00C6414C" w:rsidRPr="00C6414C" w:rsidTr="00C6414C">
        <w:trPr>
          <w:trHeight w:val="300"/>
        </w:trPr>
        <w:tc>
          <w:tcPr>
            <w:tcW w:w="3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6414C" w:rsidRPr="00C6414C" w:rsidRDefault="00C6414C" w:rsidP="00C6414C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proofErr w:type="spellStart"/>
            <w:r w:rsidRPr="00C6414C">
              <w:rPr>
                <w:rFonts w:ascii="Calibri" w:eastAsia="Times New Roman" w:hAnsi="Calibri" w:cs="Times New Roman"/>
              </w:rPr>
              <w:t>Despacho</w:t>
            </w:r>
            <w:proofErr w:type="spellEnd"/>
            <w:r w:rsidRPr="00C6414C">
              <w:rPr>
                <w:rFonts w:ascii="Calibri" w:eastAsia="Times New Roman" w:hAnsi="Calibri" w:cs="Times New Roman"/>
              </w:rPr>
              <w:t xml:space="preserve"> </w:t>
            </w:r>
            <w:proofErr w:type="spellStart"/>
            <w:r w:rsidRPr="00C6414C">
              <w:rPr>
                <w:rFonts w:ascii="Calibri" w:eastAsia="Times New Roman" w:hAnsi="Calibri" w:cs="Times New Roman"/>
              </w:rPr>
              <w:t>Contable</w:t>
            </w:r>
            <w:proofErr w:type="spellEnd"/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6414C" w:rsidRPr="00C6414C" w:rsidRDefault="00C6414C" w:rsidP="00C6414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r w:rsidRPr="00C6414C">
              <w:rPr>
                <w:rFonts w:ascii="Calibri" w:eastAsia="Times New Roman" w:hAnsi="Calibri" w:cs="Times New Roman"/>
              </w:rPr>
              <w:t>35.4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6414C" w:rsidRPr="00C6414C" w:rsidRDefault="00C6414C" w:rsidP="00C6414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r w:rsidRPr="00C6414C">
              <w:rPr>
                <w:rFonts w:ascii="Calibri" w:eastAsia="Times New Roman" w:hAnsi="Calibri" w:cs="Times New Roman"/>
              </w:rPr>
              <w:t>4.6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6414C" w:rsidRPr="00C6414C" w:rsidRDefault="00C6414C" w:rsidP="00C6414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r w:rsidRPr="00C6414C">
              <w:rPr>
                <w:rFonts w:ascii="Calibri" w:eastAsia="Times New Roman" w:hAnsi="Calibri" w:cs="Times New Roman"/>
              </w:rPr>
              <w:t>40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6414C" w:rsidRPr="00C6414C" w:rsidRDefault="00C6414C" w:rsidP="00C6414C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6414C" w:rsidRPr="00C6414C" w:rsidRDefault="00C6414C" w:rsidP="00C6414C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</w:tc>
      </w:tr>
      <w:tr w:rsidR="00C6414C" w:rsidRPr="00C6414C" w:rsidTr="00C6414C">
        <w:trPr>
          <w:trHeight w:val="300"/>
        </w:trPr>
        <w:tc>
          <w:tcPr>
            <w:tcW w:w="3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6414C" w:rsidRPr="00C6414C" w:rsidRDefault="00C6414C" w:rsidP="00C6414C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6414C" w:rsidRPr="00C6414C" w:rsidRDefault="00C6414C" w:rsidP="00C6414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6414C" w:rsidRPr="00C6414C" w:rsidRDefault="00C6414C" w:rsidP="00C6414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6414C" w:rsidRPr="00C6414C" w:rsidRDefault="00C6414C" w:rsidP="00C6414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6414C" w:rsidRPr="00C6414C" w:rsidRDefault="00C6414C" w:rsidP="00C6414C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6414C" w:rsidRPr="00C6414C" w:rsidRDefault="00C6414C" w:rsidP="00C6414C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</w:tc>
      </w:tr>
      <w:tr w:rsidR="00C6414C" w:rsidRPr="00C6414C" w:rsidTr="00C6414C">
        <w:trPr>
          <w:trHeight w:val="315"/>
        </w:trPr>
        <w:tc>
          <w:tcPr>
            <w:tcW w:w="37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FFFF00" w:fill="FFFF00"/>
            <w:vAlign w:val="bottom"/>
            <w:hideMark/>
          </w:tcPr>
          <w:p w:rsidR="00C6414C" w:rsidRPr="00C6414C" w:rsidRDefault="00C6414C" w:rsidP="00C6414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</w:rPr>
            </w:pPr>
            <w:r w:rsidRPr="00C6414C">
              <w:rPr>
                <w:rFonts w:ascii="Arial" w:eastAsia="Times New Roman" w:hAnsi="Arial" w:cs="Arial"/>
                <w:b/>
                <w:bCs/>
              </w:rPr>
              <w:t xml:space="preserve">Sumas </w:t>
            </w:r>
            <w:proofErr w:type="spellStart"/>
            <w:r w:rsidRPr="00C6414C">
              <w:rPr>
                <w:rFonts w:ascii="Arial" w:eastAsia="Times New Roman" w:hAnsi="Arial" w:cs="Arial"/>
                <w:b/>
                <w:bCs/>
              </w:rPr>
              <w:t>Totales</w:t>
            </w:r>
            <w:proofErr w:type="spellEnd"/>
            <w:r w:rsidRPr="00C6414C">
              <w:rPr>
                <w:rFonts w:ascii="Arial" w:eastAsia="Times New Roman" w:hAnsi="Arial" w:cs="Arial"/>
                <w:b/>
                <w:bCs/>
              </w:rPr>
              <w:t xml:space="preserve"> =</w:t>
            </w:r>
          </w:p>
        </w:tc>
        <w:tc>
          <w:tcPr>
            <w:tcW w:w="156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FFFF00" w:fill="FFFF00"/>
            <w:vAlign w:val="bottom"/>
            <w:hideMark/>
          </w:tcPr>
          <w:p w:rsidR="00C6414C" w:rsidRPr="00C6414C" w:rsidRDefault="00C6414C" w:rsidP="00C6414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</w:rPr>
            </w:pPr>
            <w:r w:rsidRPr="00C6414C">
              <w:rPr>
                <w:rFonts w:ascii="Calibri" w:eastAsia="Times New Roman" w:hAnsi="Calibri" w:cs="Times New Roman"/>
                <w:b/>
                <w:bCs/>
              </w:rPr>
              <w:t>39.38</w:t>
            </w:r>
          </w:p>
        </w:tc>
        <w:tc>
          <w:tcPr>
            <w:tcW w:w="124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FFFF00" w:fill="FFFF00"/>
            <w:vAlign w:val="bottom"/>
            <w:hideMark/>
          </w:tcPr>
          <w:p w:rsidR="00C6414C" w:rsidRPr="00C6414C" w:rsidRDefault="00C6414C" w:rsidP="00C6414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</w:rPr>
            </w:pPr>
            <w:r w:rsidRPr="00C6414C">
              <w:rPr>
                <w:rFonts w:ascii="Calibri" w:eastAsia="Times New Roman" w:hAnsi="Calibri" w:cs="Times New Roman"/>
                <w:b/>
                <w:bCs/>
              </w:rPr>
              <w:t>5.12</w:t>
            </w:r>
          </w:p>
        </w:tc>
        <w:tc>
          <w:tcPr>
            <w:tcW w:w="124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FFFF00" w:fill="FFFF00"/>
            <w:vAlign w:val="bottom"/>
            <w:hideMark/>
          </w:tcPr>
          <w:p w:rsidR="00C6414C" w:rsidRPr="00C6414C" w:rsidRDefault="00C6414C" w:rsidP="00C6414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</w:rPr>
            </w:pPr>
            <w:r w:rsidRPr="00C6414C">
              <w:rPr>
                <w:rFonts w:ascii="Calibri" w:eastAsia="Times New Roman" w:hAnsi="Calibri" w:cs="Times New Roman"/>
                <w:b/>
                <w:bCs/>
              </w:rPr>
              <w:t>44.5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6414C" w:rsidRPr="00C6414C" w:rsidRDefault="00C6414C" w:rsidP="00C6414C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6414C" w:rsidRPr="00C6414C" w:rsidRDefault="00C6414C" w:rsidP="00C6414C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</w:tc>
      </w:tr>
    </w:tbl>
    <w:p w:rsidR="000F7E98" w:rsidRDefault="000F7E98"/>
    <w:sectPr w:rsidR="000F7E98" w:rsidSect="000F7E98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20"/>
  <w:characterSpacingControl w:val="doNotCompress"/>
  <w:compat/>
  <w:rsids>
    <w:rsidRoot w:val="00C6414C"/>
    <w:rsid w:val="000F7E98"/>
    <w:rsid w:val="00C6414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F7E98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9226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119</Words>
  <Characters>679</Characters>
  <Application>Microsoft Office Word</Application>
  <DocSecurity>0</DocSecurity>
  <Lines>5</Lines>
  <Paragraphs>1</Paragraphs>
  <ScaleCrop>false</ScaleCrop>
  <Company>.</Company>
  <LinksUpToDate>false</LinksUpToDate>
  <CharactersWithSpaces>797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.</dc:creator>
  <cp:lastModifiedBy>.</cp:lastModifiedBy>
  <cp:revision>1</cp:revision>
  <dcterms:created xsi:type="dcterms:W3CDTF">2023-10-31T16:25:00Z</dcterms:created>
  <dcterms:modified xsi:type="dcterms:W3CDTF">2023-10-31T16:27:00Z</dcterms:modified>
</cp:coreProperties>
</file>